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C5" w:rsidRDefault="001704D9" w:rsidP="00E016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000000" w:rsidRDefault="001704D9" w:rsidP="00E016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почтить память воинов, погибших в Великой Отечественной войне поездкой в Долину славы и возложением цветом к мемориалу.</w:t>
      </w:r>
    </w:p>
    <w:p w:rsidR="001704D9" w:rsidRPr="00E016C5" w:rsidRDefault="001704D9" w:rsidP="00E01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C5">
        <w:rPr>
          <w:rFonts w:ascii="Times New Roman" w:hAnsi="Times New Roman" w:cs="Times New Roman"/>
          <w:b/>
          <w:sz w:val="24"/>
          <w:szCs w:val="24"/>
        </w:rPr>
        <w:t>Программа мероприятий, проводимых в Долине славы 10.05.2013 г.</w:t>
      </w:r>
    </w:p>
    <w:tbl>
      <w:tblPr>
        <w:tblStyle w:val="a3"/>
        <w:tblW w:w="0" w:type="auto"/>
        <w:tblLook w:val="04A0"/>
      </w:tblPr>
      <w:tblGrid>
        <w:gridCol w:w="445"/>
        <w:gridCol w:w="1093"/>
        <w:gridCol w:w="3248"/>
        <w:gridCol w:w="2988"/>
        <w:gridCol w:w="1797"/>
      </w:tblGrid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704D9" w:rsidRDefault="001704D9" w:rsidP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 автобусы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Колонна формируется на ул. Ленинградская (кинотеатр «Родина»)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Е.В.</w:t>
            </w: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колонны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автобусе будет проведён дополнительный инструктаж.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Е.В.</w:t>
            </w: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в Долине славы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 быть одетым в не</w:t>
            </w:r>
            <w:r w:rsidR="00E0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продуваемую одежду, с собой взять термос с горячим чаем и бутерброды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боевой техники, реконструкция боя за высоту Круглая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D9" w:rsidTr="001704D9">
        <w:tc>
          <w:tcPr>
            <w:tcW w:w="445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4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исполнителей патриотических песен, выставка презентация патриотических клубов, раздача георгиевских ленточек</w:t>
            </w:r>
          </w:p>
        </w:tc>
        <w:tc>
          <w:tcPr>
            <w:tcW w:w="2988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D9" w:rsidTr="001704D9">
        <w:tc>
          <w:tcPr>
            <w:tcW w:w="445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3248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в автобусы</w:t>
            </w:r>
          </w:p>
        </w:tc>
        <w:tc>
          <w:tcPr>
            <w:tcW w:w="2988" w:type="dxa"/>
          </w:tcPr>
          <w:p w:rsidR="001704D9" w:rsidRDefault="00E016C5" w:rsidP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учесть, что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 работает плохо, поэтому желательно запомнить расположение автобуса и не опаздывать к посадке</w:t>
            </w:r>
          </w:p>
        </w:tc>
        <w:tc>
          <w:tcPr>
            <w:tcW w:w="1797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Е.В.</w:t>
            </w:r>
          </w:p>
        </w:tc>
      </w:tr>
      <w:tr w:rsidR="001704D9" w:rsidTr="001704D9">
        <w:tc>
          <w:tcPr>
            <w:tcW w:w="445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48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колонны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Мурманск</w:t>
            </w:r>
          </w:p>
        </w:tc>
        <w:tc>
          <w:tcPr>
            <w:tcW w:w="2988" w:type="dxa"/>
          </w:tcPr>
          <w:p w:rsidR="001704D9" w:rsidRDefault="00E0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Опоздавшие на посадку и отправление колонны будут вынуждены добираться самостоятельно</w:t>
            </w:r>
          </w:p>
        </w:tc>
        <w:tc>
          <w:tcPr>
            <w:tcW w:w="1797" w:type="dxa"/>
          </w:tcPr>
          <w:p w:rsidR="001704D9" w:rsidRDefault="0017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D9" w:rsidRDefault="001704D9">
      <w:pPr>
        <w:rPr>
          <w:rFonts w:ascii="Times New Roman" w:hAnsi="Times New Roman" w:cs="Times New Roman"/>
          <w:sz w:val="24"/>
          <w:szCs w:val="24"/>
        </w:rPr>
      </w:pPr>
    </w:p>
    <w:p w:rsidR="00E016C5" w:rsidRDefault="00E0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те, кто не попал в общую группу, могут ехать на личном автотранспорте. Цветы для возложения к мемориалу приобретаются самостоятельно.</w:t>
      </w:r>
    </w:p>
    <w:p w:rsidR="00E016C5" w:rsidRPr="001704D9" w:rsidRDefault="00E0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поздравляем Вас с Праздником Победы! Желаем приятной и полезной поездки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sectPr w:rsidR="00E016C5" w:rsidRPr="0017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04D9"/>
    <w:rsid w:val="001704D9"/>
    <w:rsid w:val="00E0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Мурманская ТЭЦ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evlisovaya</dc:creator>
  <cp:keywords/>
  <dc:description/>
  <cp:lastModifiedBy>evlisovaya</cp:lastModifiedBy>
  <cp:revision>3</cp:revision>
  <dcterms:created xsi:type="dcterms:W3CDTF">2013-05-07T05:48:00Z</dcterms:created>
  <dcterms:modified xsi:type="dcterms:W3CDTF">2013-05-07T06:05:00Z</dcterms:modified>
</cp:coreProperties>
</file>